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86D5" w14:textId="77777777" w:rsidR="00E52682" w:rsidRPr="00210666" w:rsidRDefault="00E52682" w:rsidP="000B7899">
      <w:pPr>
        <w:rPr>
          <w:rFonts w:ascii="Avenir Book" w:hAnsi="Avenir Book"/>
          <w:sz w:val="28"/>
        </w:rPr>
      </w:pPr>
      <w:r w:rsidRPr="00210666">
        <w:rPr>
          <w:rFonts w:ascii="Avenir Book" w:hAnsi="Avenir Book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043D62E" wp14:editId="3237BA8B">
            <wp:simplePos x="0" y="0"/>
            <wp:positionH relativeFrom="column">
              <wp:posOffset>3175</wp:posOffset>
            </wp:positionH>
            <wp:positionV relativeFrom="paragraph">
              <wp:posOffset>-4445</wp:posOffset>
            </wp:positionV>
            <wp:extent cx="1139825" cy="711835"/>
            <wp:effectExtent l="0" t="0" r="3175" b="0"/>
            <wp:wrapTight wrapText="bothSides">
              <wp:wrapPolygon edited="0">
                <wp:start x="0" y="0"/>
                <wp:lineTo x="0" y="20810"/>
                <wp:lineTo x="21179" y="20810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ka_logo_text_90x1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00C95" w14:textId="5237FEBB" w:rsidR="0087699C" w:rsidRPr="00210666" w:rsidRDefault="00BF1ACA" w:rsidP="000B7899">
      <w:pPr>
        <w:ind w:firstLine="720"/>
        <w:rPr>
          <w:rFonts w:ascii="Avenir Heavy" w:hAnsi="Avenir Heavy"/>
          <w:sz w:val="28"/>
        </w:rPr>
      </w:pPr>
      <w:r w:rsidRPr="00210666">
        <w:rPr>
          <w:rFonts w:ascii="Avenir Heavy" w:hAnsi="Avenir Heavy"/>
          <w:sz w:val="28"/>
        </w:rPr>
        <w:t xml:space="preserve">Press </w:t>
      </w:r>
      <w:r w:rsidR="0087699C" w:rsidRPr="00210666">
        <w:rPr>
          <w:rFonts w:ascii="Avenir Heavy" w:hAnsi="Avenir Heavy"/>
          <w:sz w:val="28"/>
        </w:rPr>
        <w:t xml:space="preserve">Reviews: </w:t>
      </w:r>
      <w:proofErr w:type="spellStart"/>
      <w:r w:rsidR="00F00C6B" w:rsidRPr="00210666">
        <w:rPr>
          <w:rFonts w:ascii="Avenir Heavy" w:hAnsi="Avenir Heavy"/>
          <w:i/>
          <w:sz w:val="28"/>
        </w:rPr>
        <w:t>Chaika</w:t>
      </w:r>
      <w:proofErr w:type="spellEnd"/>
      <w:r w:rsidR="00F00C6B" w:rsidRPr="00210666">
        <w:rPr>
          <w:rFonts w:ascii="Avenir Heavy" w:hAnsi="Avenir Heavy"/>
          <w:sz w:val="28"/>
        </w:rPr>
        <w:t xml:space="preserve"> (2012</w:t>
      </w:r>
      <w:r w:rsidRPr="00210666">
        <w:rPr>
          <w:rFonts w:ascii="Avenir Heavy" w:hAnsi="Avenir Heavy"/>
          <w:sz w:val="28"/>
        </w:rPr>
        <w:t>)</w:t>
      </w:r>
    </w:p>
    <w:p w14:paraId="313F6268" w14:textId="77777777" w:rsidR="00BF1ACA" w:rsidRPr="00210666" w:rsidRDefault="00BF1ACA" w:rsidP="000B7899">
      <w:pPr>
        <w:rPr>
          <w:rFonts w:ascii="Avenir Book" w:hAnsi="Avenir Book"/>
        </w:rPr>
      </w:pPr>
    </w:p>
    <w:p w14:paraId="0BA486D5" w14:textId="77777777" w:rsidR="007A37CB" w:rsidRDefault="007A37CB" w:rsidP="000B7899">
      <w:pPr>
        <w:rPr>
          <w:rFonts w:ascii="Avenir Book" w:hAnsi="Avenir Book"/>
        </w:rPr>
      </w:pPr>
    </w:p>
    <w:p w14:paraId="4D3731CB" w14:textId="77777777" w:rsidR="00322093" w:rsidRPr="00322093" w:rsidRDefault="00322093" w:rsidP="000B7899">
      <w:pPr>
        <w:rPr>
          <w:rFonts w:ascii="Avenir Book" w:hAnsi="Avenir Book"/>
          <w:sz w:val="12"/>
        </w:rPr>
      </w:pPr>
    </w:p>
    <w:p w14:paraId="7880B175" w14:textId="7229CBBA" w:rsidR="00210666" w:rsidRDefault="00210666" w:rsidP="00210666">
      <w:pPr>
        <w:rPr>
          <w:rFonts w:ascii="Avenir Book" w:hAnsi="Avenir Book" w:cs="Times New Roman"/>
          <w:color w:val="000000"/>
          <w:lang w:val="en-AU"/>
        </w:rPr>
      </w:pPr>
      <w:r w:rsidRPr="00210666">
        <w:rPr>
          <w:rFonts w:ascii="Avenir Book" w:hAnsi="Avenir Book" w:cs="Times New Roman"/>
          <w:color w:val="000000"/>
          <w:lang w:val="en-AU"/>
        </w:rPr>
        <w:t xml:space="preserve">Eastside Radio’s Album of the Week is the </w:t>
      </w:r>
      <w:proofErr w:type="gramStart"/>
      <w:r w:rsidRPr="00210666">
        <w:rPr>
          <w:rFonts w:ascii="Avenir Book" w:hAnsi="Avenir Book" w:cs="Times New Roman"/>
          <w:color w:val="000000"/>
          <w:lang w:val="en-AU"/>
        </w:rPr>
        <w:t>self titled</w:t>
      </w:r>
      <w:proofErr w:type="gramEnd"/>
      <w:r w:rsidRPr="00210666">
        <w:rPr>
          <w:rFonts w:ascii="Avenir Book" w:hAnsi="Avenir Book" w:cs="Times New Roman"/>
          <w:color w:val="000000"/>
          <w:lang w:val="en-AU"/>
        </w:rPr>
        <w:t xml:space="preserve"> album by </w:t>
      </w:r>
      <w:proofErr w:type="spellStart"/>
      <w:r w:rsidRPr="00210666">
        <w:rPr>
          <w:rFonts w:ascii="Avenir Book" w:hAnsi="Avenir Book" w:cs="Times New Roman"/>
          <w:color w:val="000000"/>
          <w:lang w:val="en-AU"/>
        </w:rPr>
        <w:t>Chaika</w:t>
      </w:r>
      <w:proofErr w:type="spellEnd"/>
      <w:r w:rsidRPr="00210666">
        <w:rPr>
          <w:rFonts w:ascii="Avenir Book" w:hAnsi="Avenir Book" w:cs="Times New Roman"/>
          <w:color w:val="000000"/>
          <w:lang w:val="en-AU"/>
        </w:rPr>
        <w:t xml:space="preserve">. </w:t>
      </w:r>
      <w:proofErr w:type="gramStart"/>
      <w:r w:rsidRPr="00210666">
        <w:rPr>
          <w:rFonts w:ascii="Avenir Book" w:hAnsi="Avenir Book" w:cs="Times New Roman"/>
          <w:color w:val="000000"/>
          <w:lang w:val="en-AU"/>
        </w:rPr>
        <w:t xml:space="preserve">This </w:t>
      </w:r>
      <w:proofErr w:type="spellStart"/>
      <w:r w:rsidRPr="00210666">
        <w:rPr>
          <w:rFonts w:ascii="Avenir Book" w:hAnsi="Avenir Book" w:cs="Times New Roman"/>
          <w:color w:val="000000"/>
          <w:lang w:val="en-AU"/>
        </w:rPr>
        <w:t>Sydneyside</w:t>
      </w:r>
      <w:proofErr w:type="spellEnd"/>
      <w:r w:rsidRPr="00210666">
        <w:rPr>
          <w:rFonts w:ascii="Avenir Book" w:hAnsi="Avenir Book" w:cs="Times New Roman"/>
          <w:color w:val="000000"/>
          <w:lang w:val="en-AU"/>
        </w:rPr>
        <w:t xml:space="preserve"> quintet originally have</w:t>
      </w:r>
      <w:proofErr w:type="gramEnd"/>
      <w:r w:rsidRPr="00210666">
        <w:rPr>
          <w:rFonts w:ascii="Avenir Book" w:hAnsi="Avenir Book" w:cs="Times New Roman"/>
          <w:color w:val="000000"/>
          <w:lang w:val="en-AU"/>
        </w:rPr>
        <w:t xml:space="preserve"> their roots in </w:t>
      </w:r>
      <w:proofErr w:type="spellStart"/>
      <w:r w:rsidRPr="00210666">
        <w:rPr>
          <w:rFonts w:ascii="Avenir Book" w:hAnsi="Avenir Book" w:cs="Times New Roman"/>
          <w:color w:val="000000"/>
          <w:lang w:val="en-AU"/>
        </w:rPr>
        <w:t>Klezmer</w:t>
      </w:r>
      <w:proofErr w:type="spellEnd"/>
      <w:r w:rsidRPr="00210666">
        <w:rPr>
          <w:rFonts w:ascii="Avenir Book" w:hAnsi="Avenir Book" w:cs="Times New Roman"/>
          <w:color w:val="000000"/>
          <w:lang w:val="en-AU"/>
        </w:rPr>
        <w:t xml:space="preserve"> music and were previously known as ‘Di </w:t>
      </w:r>
      <w:proofErr w:type="spellStart"/>
      <w:r w:rsidRPr="00210666">
        <w:rPr>
          <w:rFonts w:ascii="Avenir Book" w:hAnsi="Avenir Book" w:cs="Times New Roman"/>
          <w:color w:val="000000"/>
          <w:lang w:val="en-AU"/>
        </w:rPr>
        <w:t>Khupe</w:t>
      </w:r>
      <w:proofErr w:type="spellEnd"/>
      <w:r w:rsidRPr="00210666">
        <w:rPr>
          <w:rFonts w:ascii="Avenir Book" w:hAnsi="Avenir Book" w:cs="Times New Roman"/>
          <w:color w:val="000000"/>
          <w:lang w:val="en-AU"/>
        </w:rPr>
        <w:t xml:space="preserve"> </w:t>
      </w:r>
      <w:proofErr w:type="spellStart"/>
      <w:r w:rsidRPr="00210666">
        <w:rPr>
          <w:rFonts w:ascii="Avenir Book" w:hAnsi="Avenir Book" w:cs="Times New Roman"/>
          <w:color w:val="000000"/>
          <w:lang w:val="en-AU"/>
        </w:rPr>
        <w:t>Heybners</w:t>
      </w:r>
      <w:proofErr w:type="spellEnd"/>
      <w:r w:rsidRPr="00210666">
        <w:rPr>
          <w:rFonts w:ascii="Avenir Book" w:hAnsi="Avenir Book" w:cs="Times New Roman"/>
          <w:color w:val="000000"/>
          <w:lang w:val="en-AU"/>
        </w:rPr>
        <w:t>’. However when they recently turned into ‘</w:t>
      </w:r>
      <w:proofErr w:type="spellStart"/>
      <w:r w:rsidRPr="00210666">
        <w:rPr>
          <w:rFonts w:ascii="Avenir Book" w:hAnsi="Avenir Book" w:cs="Times New Roman"/>
          <w:color w:val="000000"/>
          <w:lang w:val="en-AU"/>
        </w:rPr>
        <w:t>Chaika</w:t>
      </w:r>
      <w:proofErr w:type="spellEnd"/>
      <w:r w:rsidRPr="00210666">
        <w:rPr>
          <w:rFonts w:ascii="Avenir Book" w:hAnsi="Avenir Book" w:cs="Times New Roman"/>
          <w:color w:val="000000"/>
          <w:lang w:val="en-AU"/>
        </w:rPr>
        <w:t xml:space="preserve">’ it also represented an expansion of their musical horizons, and whilst their </w:t>
      </w:r>
      <w:proofErr w:type="spellStart"/>
      <w:r w:rsidRPr="00210666">
        <w:rPr>
          <w:rFonts w:ascii="Avenir Book" w:hAnsi="Avenir Book" w:cs="Times New Roman"/>
          <w:color w:val="000000"/>
          <w:lang w:val="en-AU"/>
        </w:rPr>
        <w:t>Klezmer</w:t>
      </w:r>
      <w:proofErr w:type="spellEnd"/>
      <w:r w:rsidRPr="00210666">
        <w:rPr>
          <w:rFonts w:ascii="Avenir Book" w:hAnsi="Avenir Book" w:cs="Times New Roman"/>
          <w:color w:val="000000"/>
          <w:lang w:val="en-AU"/>
        </w:rPr>
        <w:t xml:space="preserve"> roots still remain, they have blended it with a whole heap of other influences including Eastern European rhythms, Celtic and Irish strings, jazz improvisations and a Caravan sway with melodious four part vocal harmonies woven in between them all. Clarinet, accordion, violin and double bass all intertwine diversely and at times unpredictably giving </w:t>
      </w:r>
      <w:proofErr w:type="spellStart"/>
      <w:r w:rsidRPr="00210666">
        <w:rPr>
          <w:rFonts w:ascii="Avenir Book" w:hAnsi="Avenir Book" w:cs="Times New Roman"/>
          <w:i/>
          <w:color w:val="000000"/>
          <w:lang w:val="en-AU"/>
        </w:rPr>
        <w:t>Chaika</w:t>
      </w:r>
      <w:proofErr w:type="spellEnd"/>
      <w:r w:rsidRPr="00210666">
        <w:rPr>
          <w:rFonts w:ascii="Avenir Book" w:hAnsi="Avenir Book" w:cs="Times New Roman"/>
          <w:i/>
          <w:color w:val="000000"/>
          <w:lang w:val="en-AU"/>
        </w:rPr>
        <w:t xml:space="preserve"> </w:t>
      </w:r>
      <w:r w:rsidRPr="00210666">
        <w:rPr>
          <w:rFonts w:ascii="Avenir Book" w:hAnsi="Avenir Book" w:cs="Times New Roman"/>
          <w:color w:val="000000"/>
          <w:lang w:val="en-AU"/>
        </w:rPr>
        <w:t>a rich depth. With vocals sung in a variety of languages, adding further authenticity to the release, one of the most absorbi</w:t>
      </w:r>
      <w:r w:rsidR="00662D14">
        <w:rPr>
          <w:rFonts w:ascii="Avenir Book" w:hAnsi="Avenir Book" w:cs="Times New Roman"/>
          <w:color w:val="000000"/>
          <w:lang w:val="en-AU"/>
        </w:rPr>
        <w:t>ng qualities of the album is it</w:t>
      </w:r>
      <w:r w:rsidRPr="00210666">
        <w:rPr>
          <w:rFonts w:ascii="Avenir Book" w:hAnsi="Avenir Book" w:cs="Times New Roman"/>
          <w:color w:val="000000"/>
          <w:lang w:val="en-AU"/>
        </w:rPr>
        <w:t xml:space="preserve">s originality. Refreshingly, however, this originality is steeped in traditional music. </w:t>
      </w:r>
      <w:proofErr w:type="spellStart"/>
      <w:r w:rsidRPr="00210666">
        <w:rPr>
          <w:rFonts w:ascii="Avenir Book" w:hAnsi="Avenir Book" w:cs="Times New Roman"/>
          <w:i/>
          <w:color w:val="000000"/>
          <w:lang w:val="en-AU"/>
        </w:rPr>
        <w:t>Chaika</w:t>
      </w:r>
      <w:proofErr w:type="spellEnd"/>
      <w:r w:rsidRPr="00210666">
        <w:rPr>
          <w:rFonts w:ascii="Avenir Book" w:hAnsi="Avenir Book" w:cs="Times New Roman"/>
          <w:i/>
          <w:color w:val="000000"/>
          <w:lang w:val="en-AU"/>
        </w:rPr>
        <w:t xml:space="preserve"> </w:t>
      </w:r>
      <w:r w:rsidRPr="00210666">
        <w:rPr>
          <w:rFonts w:ascii="Avenir Book" w:hAnsi="Avenir Book" w:cs="Times New Roman"/>
          <w:color w:val="000000"/>
          <w:lang w:val="en-AU"/>
        </w:rPr>
        <w:t xml:space="preserve">is the debut release from the group, and the </w:t>
      </w:r>
      <w:proofErr w:type="gramStart"/>
      <w:r w:rsidRPr="00210666">
        <w:rPr>
          <w:rFonts w:ascii="Avenir Book" w:hAnsi="Avenir Book" w:cs="Times New Roman"/>
          <w:color w:val="000000"/>
          <w:lang w:val="en-AU"/>
        </w:rPr>
        <w:t>band have</w:t>
      </w:r>
      <w:proofErr w:type="gramEnd"/>
      <w:r w:rsidRPr="00210666">
        <w:rPr>
          <w:rFonts w:ascii="Avenir Book" w:hAnsi="Avenir Book" w:cs="Times New Roman"/>
          <w:color w:val="000000"/>
          <w:lang w:val="en-AU"/>
        </w:rPr>
        <w:t xml:space="preserve"> th</w:t>
      </w:r>
      <w:r w:rsidR="00662D14">
        <w:rPr>
          <w:rFonts w:ascii="Avenir Book" w:hAnsi="Avenir Book" w:cs="Times New Roman"/>
          <w:color w:val="000000"/>
          <w:lang w:val="en-AU"/>
        </w:rPr>
        <w:t>eir album launch at 505 in Surr</w:t>
      </w:r>
      <w:r w:rsidRPr="00210666">
        <w:rPr>
          <w:rFonts w:ascii="Avenir Book" w:hAnsi="Avenir Book" w:cs="Times New Roman"/>
          <w:color w:val="000000"/>
          <w:lang w:val="en-AU"/>
        </w:rPr>
        <w:t>y Hills next Wednesday 21st March. No doubt it will be a gig showcasing the depth and breadth of local Sydney music, most excitingly from such a young and talented group of musicians.</w:t>
      </w:r>
    </w:p>
    <w:p w14:paraId="6A43FC69" w14:textId="77777777" w:rsidR="00322093" w:rsidRPr="00322093" w:rsidRDefault="00322093" w:rsidP="00210666">
      <w:pPr>
        <w:rPr>
          <w:rFonts w:ascii="Avenir Book" w:hAnsi="Avenir Book" w:cs="Times New Roman"/>
          <w:color w:val="000000"/>
          <w:lang w:val="en-AU"/>
        </w:rPr>
      </w:pPr>
    </w:p>
    <w:p w14:paraId="55BA85CA" w14:textId="645B62B2" w:rsidR="00253008" w:rsidRPr="00210666" w:rsidRDefault="00253008" w:rsidP="00210666">
      <w:pPr>
        <w:rPr>
          <w:rFonts w:ascii="Avenir Book" w:hAnsi="Avenir Book"/>
          <w:lang w:val="en-AU"/>
        </w:rPr>
      </w:pPr>
      <w:r>
        <w:rPr>
          <w:rFonts w:ascii="Avenir Book" w:hAnsi="Avenir Book"/>
          <w:lang w:val="en-AU"/>
        </w:rPr>
        <w:t>– 89.7 Eastside FM, March 2012</w:t>
      </w:r>
    </w:p>
    <w:p w14:paraId="7C24E0B8" w14:textId="77777777" w:rsidR="00210666" w:rsidRPr="00210666" w:rsidRDefault="00210666" w:rsidP="00210666">
      <w:pPr>
        <w:rPr>
          <w:rFonts w:ascii="Avenir Book" w:hAnsi="Avenir Book"/>
        </w:rPr>
      </w:pPr>
    </w:p>
    <w:p w14:paraId="2F55C85A" w14:textId="77777777" w:rsidR="00210666" w:rsidRPr="00210666" w:rsidRDefault="00210666" w:rsidP="000B7899">
      <w:pPr>
        <w:rPr>
          <w:rFonts w:ascii="Avenir Book" w:hAnsi="Avenir Book" w:cs="Times New Roman"/>
          <w:color w:val="333333"/>
          <w:lang w:val="en-AU"/>
        </w:rPr>
      </w:pPr>
    </w:p>
    <w:p w14:paraId="6B113863" w14:textId="3C961965" w:rsidR="000B7899" w:rsidRDefault="000B7899" w:rsidP="000B7899">
      <w:pPr>
        <w:rPr>
          <w:rFonts w:ascii="Avenir Book" w:hAnsi="Avenir Book" w:cs="Lantinghei SC Heavy"/>
          <w:color w:val="000000"/>
          <w:sz w:val="6"/>
        </w:rPr>
      </w:pP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Chaika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as a circumspect variation of Sydney veterans Mara! </w:t>
      </w:r>
      <w:proofErr w:type="gramStart"/>
      <w:r w:rsidRPr="00210666">
        <w:rPr>
          <w:rFonts w:ascii="Avenir Book" w:hAnsi="Avenir Book" w:cs="Times New Roman"/>
          <w:color w:val="333333"/>
          <w:lang w:val="en-AU"/>
        </w:rPr>
        <w:t>does</w:t>
      </w:r>
      <w:proofErr w:type="gramEnd"/>
      <w:r w:rsidRPr="00210666">
        <w:rPr>
          <w:rFonts w:ascii="Avenir Book" w:hAnsi="Avenir Book" w:cs="Times New Roman"/>
          <w:color w:val="333333"/>
          <w:lang w:val="en-AU"/>
        </w:rPr>
        <w:t xml:space="preserve"> not impugn the reputation of either band. Such a young and inexperienced act as the former could hardly be expected to match the firepower or authority of Australia's premier blender of Balkan music and jazz on its inaugural outing.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Chaika's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female frontline may deliver its fusion of eastern European folk music and other elements in a comparatively passive manner, but there's certainly no lack of expertise or charm in the group's low-key approach. Indeed, it is easy to be enchanted by the beauty of its four-part harmony vocals in traditional Bulgarian and Macedonian pieces such as the traditional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Jovano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Jovanke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(a number in 7/4 time) or the solo vocals in the haunting Hebrew standard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Lach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Yerushalayim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.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Chaika's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collective instrumental chops, not to mention its ability as arrangers and composers, are well exhibited in the gently swinging, Celtic-tinged section of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Celtywood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, which features an absorbing exchange between writer Susie Bishop's violin, Laura Altman's clarinet, Emily-Rose </w:t>
      </w:r>
      <w:proofErr w:type="spellStart"/>
      <w:r w:rsidRPr="00210666">
        <w:rPr>
          <w:rFonts w:ascii="Avenir Book" w:hAnsi="Avenir Book" w:cs="Lucida Grande"/>
          <w:color w:val="000000"/>
        </w:rPr>
        <w:t>Šarkova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's accordion and in a tail-end dialogue with Laura Bishop's double bass. </w:t>
      </w:r>
      <w:proofErr w:type="spellStart"/>
      <w:r w:rsidRPr="00210666">
        <w:rPr>
          <w:rFonts w:ascii="Avenir Book" w:hAnsi="Avenir Book" w:cs="Lucida Grande"/>
          <w:color w:val="000000"/>
        </w:rPr>
        <w:t>Šarkova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's Bridge in Budapest gains buoyancy as it gravitates towards a jazzy middle section and finale. The Balkan-flavoured co-write Farm Days gathers momentum after a similarly sombre start. With a little more animation and perhaps a little more focus,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Chaika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could have made an even more cogent start to its recording career. It was a smart move to ditch the former name Di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Khupe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Heybners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 (the Barn-raisers) for </w:t>
      </w:r>
      <w:proofErr w:type="spellStart"/>
      <w:r w:rsidRPr="00210666">
        <w:rPr>
          <w:rFonts w:ascii="Avenir Book" w:hAnsi="Avenir Book" w:cs="Times New Roman"/>
          <w:color w:val="333333"/>
          <w:lang w:val="en-AU"/>
        </w:rPr>
        <w:t>Chaika</w:t>
      </w:r>
      <w:proofErr w:type="spellEnd"/>
      <w:r w:rsidRPr="00210666">
        <w:rPr>
          <w:rFonts w:ascii="Avenir Book" w:hAnsi="Avenir Book" w:cs="Times New Roman"/>
          <w:color w:val="333333"/>
          <w:lang w:val="en-AU"/>
        </w:rPr>
        <w:t xml:space="preserve">, which means life in Hebrew. There's no doubt which moniker radio presenters will find easier to pronounce. </w:t>
      </w:r>
      <w:r w:rsidRPr="00210666">
        <w:rPr>
          <w:rFonts w:ascii="Lantinghei SC Heavy" w:hAnsi="Lantinghei SC Heavy" w:cs="Lantinghei SC Heavy"/>
          <w:color w:val="000000"/>
          <w:position w:val="2"/>
        </w:rPr>
        <w:t>★★★</w:t>
      </w:r>
      <w:r w:rsidRPr="00210666">
        <w:rPr>
          <w:rFonts w:ascii="Avenir Book" w:hAnsi="Avenir Book" w:cs="Lantinghei SC Heavy"/>
          <w:color w:val="000000"/>
          <w:sz w:val="6"/>
        </w:rPr>
        <w:t xml:space="preserve"> </w:t>
      </w:r>
      <w:r w:rsidRPr="00210666">
        <w:rPr>
          <w:rFonts w:ascii="Avenir Book" w:hAnsi="Avenir Book" w:cs="Lucida Grande"/>
          <w:noProof/>
          <w:color w:val="000000"/>
        </w:rPr>
        <w:drawing>
          <wp:inline distT="0" distB="0" distL="0" distR="0" wp14:anchorId="4779BF38" wp14:editId="608B6623">
            <wp:extent cx="66000" cy="118800"/>
            <wp:effectExtent l="0" t="0" r="1079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1 at 8.04.1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4A74" w14:textId="77777777" w:rsidR="00322093" w:rsidRPr="00210666" w:rsidRDefault="00322093" w:rsidP="000B7899">
      <w:pPr>
        <w:rPr>
          <w:rFonts w:ascii="Avenir Book" w:hAnsi="Avenir Book" w:cs="Times New Roman"/>
          <w:color w:val="333333"/>
          <w:lang w:val="en-AU"/>
        </w:rPr>
      </w:pPr>
    </w:p>
    <w:p w14:paraId="18005D14" w14:textId="20E643A6" w:rsidR="004C377D" w:rsidRPr="00210666" w:rsidRDefault="00BF1ACA" w:rsidP="000B7899">
      <w:pPr>
        <w:rPr>
          <w:rFonts w:ascii="Avenir Book" w:hAnsi="Avenir Book"/>
        </w:rPr>
      </w:pPr>
      <w:r w:rsidRPr="00210666">
        <w:rPr>
          <w:rFonts w:ascii="Avenir Book" w:hAnsi="Avenir Book"/>
        </w:rPr>
        <w:t xml:space="preserve">– Tony Hillier, </w:t>
      </w:r>
      <w:r w:rsidR="00F00C6B" w:rsidRPr="00210666">
        <w:rPr>
          <w:rFonts w:ascii="Avenir Book" w:hAnsi="Avenir Book"/>
        </w:rPr>
        <w:t>The Australian, July 2012</w:t>
      </w:r>
    </w:p>
    <w:p w14:paraId="5C211E63" w14:textId="686CF9CB" w:rsidR="008D28C1" w:rsidRPr="00210666" w:rsidRDefault="008D28C1" w:rsidP="000B7899">
      <w:pPr>
        <w:rPr>
          <w:rFonts w:ascii="Avenir Book" w:hAnsi="Avenir Book"/>
        </w:rPr>
      </w:pPr>
      <w:bookmarkStart w:id="0" w:name="_GoBack"/>
      <w:bookmarkEnd w:id="0"/>
    </w:p>
    <w:sectPr w:rsidR="008D28C1" w:rsidRPr="00210666" w:rsidSect="00322093">
      <w:pgSz w:w="11900" w:h="16840"/>
      <w:pgMar w:top="567" w:right="1410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B7899"/>
    <w:rsid w:val="00146615"/>
    <w:rsid w:val="00210666"/>
    <w:rsid w:val="00253008"/>
    <w:rsid w:val="002F2014"/>
    <w:rsid w:val="00322093"/>
    <w:rsid w:val="0033147D"/>
    <w:rsid w:val="0035472E"/>
    <w:rsid w:val="004C377D"/>
    <w:rsid w:val="00644957"/>
    <w:rsid w:val="00662D14"/>
    <w:rsid w:val="00735512"/>
    <w:rsid w:val="00785578"/>
    <w:rsid w:val="007A37CB"/>
    <w:rsid w:val="007C73B3"/>
    <w:rsid w:val="0087699C"/>
    <w:rsid w:val="008D28C1"/>
    <w:rsid w:val="00A877D9"/>
    <w:rsid w:val="00B16CA6"/>
    <w:rsid w:val="00B700FF"/>
    <w:rsid w:val="00B91BF0"/>
    <w:rsid w:val="00BA7058"/>
    <w:rsid w:val="00BF1ACA"/>
    <w:rsid w:val="00C02921"/>
    <w:rsid w:val="00C72730"/>
    <w:rsid w:val="00D06C97"/>
    <w:rsid w:val="00E52682"/>
    <w:rsid w:val="00ED417E"/>
    <w:rsid w:val="00F00C6B"/>
    <w:rsid w:val="00FA00C5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47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268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682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106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268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682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1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446</Words>
  <Characters>2547</Characters>
  <Application>Microsoft Macintosh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Bishop</dc:creator>
  <cp:keywords/>
  <dc:description/>
  <cp:lastModifiedBy>Laura Bishop</cp:lastModifiedBy>
  <cp:revision>27</cp:revision>
  <dcterms:created xsi:type="dcterms:W3CDTF">2015-04-21T09:24:00Z</dcterms:created>
  <dcterms:modified xsi:type="dcterms:W3CDTF">2015-04-21T10:18:00Z</dcterms:modified>
</cp:coreProperties>
</file>